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0B0" w:rsidRPr="00BF60B0" w:rsidRDefault="00100F24" w:rsidP="00EF594E">
      <w:pPr>
        <w:pStyle w:val="p105"/>
        <w:spacing w:after="0" w:line="276" w:lineRule="auto"/>
        <w:ind w:left="-851"/>
        <w:jc w:val="center"/>
        <w:rPr>
          <w:sz w:val="28"/>
          <w:szCs w:val="28"/>
        </w:rPr>
      </w:pPr>
      <w:bookmarkStart w:id="0" w:name="_GoBack"/>
      <w:proofErr w:type="gramStart"/>
      <w:r>
        <w:rPr>
          <w:b/>
          <w:sz w:val="28"/>
          <w:szCs w:val="28"/>
        </w:rPr>
        <w:t>Тема :</w:t>
      </w:r>
      <w:proofErr w:type="gramEnd"/>
      <w:r w:rsidR="00C65D5C" w:rsidRPr="00C65D5C">
        <w:t xml:space="preserve"> </w:t>
      </w:r>
      <w:r w:rsidR="00BF60B0" w:rsidRPr="00BF60B0">
        <w:rPr>
          <w:sz w:val="28"/>
          <w:szCs w:val="28"/>
        </w:rPr>
        <w:t>Санитарная охрана окружающей среды</w:t>
      </w:r>
    </w:p>
    <w:bookmarkEnd w:id="0"/>
    <w:p w:rsidR="00100F24" w:rsidRDefault="00100F24" w:rsidP="00F47182">
      <w:pPr>
        <w:pStyle w:val="p105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Изучить теоретический материал.</w:t>
      </w:r>
    </w:p>
    <w:p w:rsidR="00100F24" w:rsidRDefault="00100F24" w:rsidP="00F47182">
      <w:pPr>
        <w:pStyle w:val="p105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Составить конспект.</w:t>
      </w:r>
    </w:p>
    <w:p w:rsidR="00100F24" w:rsidRDefault="00100F24" w:rsidP="00F47182">
      <w:pPr>
        <w:pStyle w:val="p105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Подготовиться к устному опросу.</w:t>
      </w:r>
    </w:p>
    <w:p w:rsidR="00100F24" w:rsidRDefault="00100F24" w:rsidP="00F47182">
      <w:pPr>
        <w:pStyle w:val="p105"/>
        <w:spacing w:before="0" w:beforeAutospacing="0" w:after="0" w:afterAutospacing="0" w:line="276" w:lineRule="auto"/>
        <w:ind w:left="-633"/>
        <w:rPr>
          <w:sz w:val="28"/>
          <w:szCs w:val="28"/>
        </w:rPr>
      </w:pPr>
      <w:r>
        <w:rPr>
          <w:sz w:val="28"/>
          <w:szCs w:val="28"/>
        </w:rPr>
        <w:t>Теоретический материал.</w:t>
      </w:r>
    </w:p>
    <w:p w:rsidR="00BF60B0" w:rsidRPr="00BF60B0" w:rsidRDefault="00BF60B0" w:rsidP="00BF60B0">
      <w:pPr>
        <w:pStyle w:val="p105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>1. В целях охраны окружающей среды и здоровья населения на предприятиях молокоперерабатывающей промышленности должны осуществляться природоохранные мероприятия в соответствии с Законом Республики Беларусь «Об охране окружающей среды», СанПиН «Гигиенические требования к качеству атмосферного воздуха населенных пунктов»; СанПиН «Санитарные правила и нормы охраны поверхностных вод от загрязнения»; Санитарными правилами «Порядок накопления, транспортировки, обезвреживания и захоронения токсичных промышленных отходов» и др.</w:t>
      </w:r>
    </w:p>
    <w:p w:rsidR="00BF60B0" w:rsidRPr="00BF60B0" w:rsidRDefault="00BF60B0" w:rsidP="00BF60B0">
      <w:pPr>
        <w:pStyle w:val="p105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>2. На предприятиях молокоперерабатывающей промышленности должны быть предусмотрены мероприятия, предотвращающие загрязнение окружающей среды за счет выбросов в атмосферу аэрозолей и газов; попадания в сточные воды шлама сепараторов; смывных и промывных вод, содержащих жиры и белковые отходы, отработанные химические реагенты, дезинфицирующие и моющие средства и др.</w:t>
      </w:r>
    </w:p>
    <w:p w:rsidR="00BF60B0" w:rsidRPr="00BF60B0" w:rsidRDefault="00BF60B0" w:rsidP="00BF60B0">
      <w:pPr>
        <w:pStyle w:val="p105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>3. Для сбора и удаления производственных и бытовых сточных вод предприятия должны быть канализованы; канализация может присоединяться к канализационным сетям населенных пунктов или иметь собственную систему очистных сооружений. При сбросе на очистные сооружения населенных пунктов условия отведения сточных вод определяются «Правилами приема производственных сточных вод в систему канализации населенных пунктов».</w:t>
      </w:r>
    </w:p>
    <w:p w:rsidR="00BF60B0" w:rsidRPr="00BF60B0" w:rsidRDefault="00BF60B0" w:rsidP="00BF60B0">
      <w:pPr>
        <w:pStyle w:val="p105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>4. При наличии собственных очистных сооружений условия сброса очищенных сточных вод определяются «Санитарными правилами и нормами охраны поверхностных вод от загрязнения».</w:t>
      </w:r>
      <w:r>
        <w:rPr>
          <w:sz w:val="28"/>
          <w:szCs w:val="28"/>
        </w:rPr>
        <w:t xml:space="preserve"> </w:t>
      </w:r>
      <w:r w:rsidRPr="00BF60B0">
        <w:rPr>
          <w:sz w:val="28"/>
          <w:szCs w:val="28"/>
        </w:rPr>
        <w:t>Условия сброса сточных вод в обязательном порядке следует согласовывать с органами и учреждениями, осуществляющими государственный санитарный надзор в каждом конкретном случае.</w:t>
      </w:r>
    </w:p>
    <w:p w:rsidR="00BF60B0" w:rsidRPr="00BF60B0" w:rsidRDefault="00BF60B0" w:rsidP="00BF60B0">
      <w:pPr>
        <w:pStyle w:val="p105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>5. Загрязненность общезаводских стоков следует принимать по «Нормам технологического проектирования предприятий молочной промышленности».</w:t>
      </w:r>
    </w:p>
    <w:p w:rsidR="00BF60B0" w:rsidRPr="00BF60B0" w:rsidRDefault="00BF60B0" w:rsidP="00BF60B0">
      <w:pPr>
        <w:pStyle w:val="p105"/>
        <w:spacing w:before="0" w:beforeAutospacing="0" w:after="0" w:afterAutospacing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>6. Сточные воды предприятий перед сбросом в систему канализации населенного пункта должны быть подвергнуты локальной очистке. Методы и способы очистки сточных вод должны определяться с учетом местных условий в зависимости от состава сточных вод.</w:t>
      </w:r>
    </w:p>
    <w:p w:rsidR="00BF60B0" w:rsidRPr="00BF60B0" w:rsidRDefault="00BF60B0" w:rsidP="00BF60B0">
      <w:pPr>
        <w:pStyle w:val="p105"/>
        <w:spacing w:before="0" w:beforeAutospacing="0" w:after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 xml:space="preserve">7. В случае, если сточные воды предприятий являются потенциально опасными в эпидемическом отношении, они могут сбрасываться в водные объекты только после соответствующей очистки и обеззараживания до коли-индекса не более 1000 и </w:t>
      </w:r>
      <w:r w:rsidRPr="00BF60B0">
        <w:rPr>
          <w:sz w:val="28"/>
          <w:szCs w:val="28"/>
        </w:rPr>
        <w:lastRenderedPageBreak/>
        <w:t>индекса-фага не более 1000 БОЕ дм3 - в соответствии с «Санитарными правилами и нормами охраны поверхностных вод от загрязнений». Выбор методов обеззараживания должен быть согласован с органами и учреждениями, осуществляющими государственный санитарный надзор.</w:t>
      </w:r>
    </w:p>
    <w:p w:rsidR="00BF60B0" w:rsidRPr="00BF60B0" w:rsidRDefault="00BF60B0" w:rsidP="00BF60B0">
      <w:pPr>
        <w:pStyle w:val="p105"/>
        <w:spacing w:before="0" w:beforeAutospacing="0" w:after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 xml:space="preserve">8. На молокоперерабатывающих предприятиях должны быть предусмотрены мероприятия по очистке воздуха от вредных выбросов в атмосферный воздух, связанных с технологическим процессом: выделением пыли при сушке молока и расфасовке сухих молочных продуктов; газов и паров при копчении плавленого сыра, </w:t>
      </w:r>
      <w:proofErr w:type="spellStart"/>
      <w:r w:rsidRPr="00BF60B0">
        <w:rPr>
          <w:sz w:val="28"/>
          <w:szCs w:val="28"/>
        </w:rPr>
        <w:t>парафинировании</w:t>
      </w:r>
      <w:proofErr w:type="spellEnd"/>
      <w:r w:rsidRPr="00BF60B0">
        <w:rPr>
          <w:sz w:val="28"/>
          <w:szCs w:val="28"/>
        </w:rPr>
        <w:t xml:space="preserve"> сыров и т. д.</w:t>
      </w:r>
    </w:p>
    <w:p w:rsidR="00BF60B0" w:rsidRPr="00BF60B0" w:rsidRDefault="00BF60B0" w:rsidP="00BF60B0">
      <w:pPr>
        <w:pStyle w:val="p105"/>
        <w:spacing w:before="0" w:beforeAutospacing="0" w:after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>9. Отработанный воздух, содержащий аэрозоли, перед его выбросом в атмосферу должен очищаться на фильтрах.</w:t>
      </w:r>
    </w:p>
    <w:p w:rsidR="00BF60B0" w:rsidRPr="00BF60B0" w:rsidRDefault="00BF60B0" w:rsidP="00BF60B0">
      <w:pPr>
        <w:pStyle w:val="p105"/>
        <w:spacing w:before="0" w:beforeAutospacing="0" w:after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>10. Сбор твердых отходов следует проводить в металлические бачки или контейнеры с крышками и вывозить в отведенные места на организованные полигоны твердых бытовых отходов.</w:t>
      </w:r>
    </w:p>
    <w:p w:rsidR="00BF60B0" w:rsidRPr="00BF60B0" w:rsidRDefault="00BF60B0" w:rsidP="00BF60B0">
      <w:pPr>
        <w:pStyle w:val="p105"/>
        <w:spacing w:before="0" w:beforeAutospacing="0" w:after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>11. Предприятия, эксплуатирующие тот или иной природный объект, должны осуществлять систематический контроль за состоянием окружающей среды и технический контроль за эффективностью работы сооружений по очистке сточных вод и фильтров вентиляционных установок.</w:t>
      </w:r>
    </w:p>
    <w:p w:rsidR="00BF60B0" w:rsidRPr="00BF60B0" w:rsidRDefault="00BF60B0" w:rsidP="00BF60B0">
      <w:pPr>
        <w:pStyle w:val="p105"/>
        <w:spacing w:before="0" w:beforeAutospacing="0" w:after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>12. Мероприятия по охране окружающей среды должны разрабатываться администрацией предприятий и согласовываться с территориальными органами и учреждениями, осуществляющими государственный санитарный надзор, комитетом по природным ресурсам и охране окружающей среды на основе инвентаризации производственных процессов и оборудования, являющихся источниками выделения вредных веществ.</w:t>
      </w:r>
    </w:p>
    <w:p w:rsidR="00BF60B0" w:rsidRPr="00BF60B0" w:rsidRDefault="00BF60B0" w:rsidP="00BF60B0">
      <w:pPr>
        <w:pStyle w:val="p105"/>
        <w:spacing w:before="0" w:beforeAutospacing="0" w:after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>13. Ответственность за выполнение разработанных на предприятии мероприятий по охране окружающей среды возлагается на администрацию предприятия.</w:t>
      </w:r>
    </w:p>
    <w:p w:rsidR="00BF60B0" w:rsidRDefault="00BF60B0" w:rsidP="00BF60B0">
      <w:pPr>
        <w:pStyle w:val="p105"/>
        <w:spacing w:before="0" w:beforeAutospacing="0" w:after="0" w:line="276" w:lineRule="auto"/>
        <w:ind w:left="-851"/>
        <w:jc w:val="both"/>
        <w:rPr>
          <w:sz w:val="28"/>
          <w:szCs w:val="28"/>
        </w:rPr>
      </w:pPr>
      <w:r w:rsidRPr="00BF60B0">
        <w:rPr>
          <w:sz w:val="28"/>
          <w:szCs w:val="28"/>
        </w:rPr>
        <w:t xml:space="preserve"> </w:t>
      </w:r>
      <w:r w:rsidR="00971427">
        <w:rPr>
          <w:sz w:val="28"/>
          <w:szCs w:val="28"/>
        </w:rPr>
        <w:t>Литература</w:t>
      </w:r>
      <w:r w:rsidR="00DA7499">
        <w:rPr>
          <w:sz w:val="28"/>
          <w:szCs w:val="28"/>
        </w:rPr>
        <w:t xml:space="preserve"> </w:t>
      </w:r>
    </w:p>
    <w:p w:rsidR="0038101C" w:rsidRPr="00DA7499" w:rsidRDefault="00BF60B0" w:rsidP="00BF60B0">
      <w:pPr>
        <w:pStyle w:val="p105"/>
        <w:spacing w:before="0" w:beforeAutospacing="0" w:after="0" w:line="276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A7499">
        <w:rPr>
          <w:sz w:val="28"/>
          <w:szCs w:val="28"/>
        </w:rPr>
        <w:t>Производство пищевой продукции.</w:t>
      </w:r>
      <w:r w:rsidR="005E43AF">
        <w:rPr>
          <w:sz w:val="28"/>
          <w:szCs w:val="28"/>
        </w:rPr>
        <w:t xml:space="preserve"> </w:t>
      </w:r>
      <w:r w:rsidR="0038101C">
        <w:rPr>
          <w:sz w:val="28"/>
          <w:szCs w:val="28"/>
        </w:rPr>
        <w:t>ГОСТ р 54762-2011/</w:t>
      </w:r>
      <w:r w:rsidR="0038101C">
        <w:rPr>
          <w:sz w:val="28"/>
          <w:szCs w:val="28"/>
          <w:lang w:val="en-US"/>
        </w:rPr>
        <w:t>ISO</w:t>
      </w:r>
      <w:r w:rsidR="0038101C" w:rsidRPr="00DA7499">
        <w:rPr>
          <w:sz w:val="28"/>
          <w:szCs w:val="28"/>
        </w:rPr>
        <w:t>/</w:t>
      </w:r>
      <w:r w:rsidR="0038101C">
        <w:rPr>
          <w:sz w:val="28"/>
          <w:szCs w:val="28"/>
          <w:lang w:val="en-US"/>
        </w:rPr>
        <w:t>TS</w:t>
      </w:r>
      <w:r w:rsidR="0038101C" w:rsidRPr="00DA7499">
        <w:rPr>
          <w:sz w:val="28"/>
          <w:szCs w:val="28"/>
        </w:rPr>
        <w:t xml:space="preserve"> 22002-1</w:t>
      </w:r>
      <w:r w:rsidR="0038101C">
        <w:rPr>
          <w:sz w:val="28"/>
          <w:szCs w:val="28"/>
        </w:rPr>
        <w:t>:</w:t>
      </w:r>
      <w:r w:rsidR="0038101C" w:rsidRPr="00DA7499">
        <w:rPr>
          <w:sz w:val="28"/>
          <w:szCs w:val="28"/>
        </w:rPr>
        <w:t>2009</w:t>
      </w:r>
    </w:p>
    <w:sectPr w:rsidR="0038101C" w:rsidRPr="00DA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E01B6"/>
    <w:multiLevelType w:val="multilevel"/>
    <w:tmpl w:val="A67C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C465F"/>
    <w:multiLevelType w:val="hybridMultilevel"/>
    <w:tmpl w:val="5BBEEB82"/>
    <w:lvl w:ilvl="0" w:tplc="B786FF0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1A685016"/>
    <w:multiLevelType w:val="multilevel"/>
    <w:tmpl w:val="3496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86A9E"/>
    <w:multiLevelType w:val="hybridMultilevel"/>
    <w:tmpl w:val="1FDA730C"/>
    <w:lvl w:ilvl="0" w:tplc="94DA07D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60E03B81"/>
    <w:multiLevelType w:val="multilevel"/>
    <w:tmpl w:val="ECB0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48"/>
    <w:rsid w:val="00051FF4"/>
    <w:rsid w:val="00071701"/>
    <w:rsid w:val="000D2637"/>
    <w:rsid w:val="000E003C"/>
    <w:rsid w:val="00100F24"/>
    <w:rsid w:val="00136E13"/>
    <w:rsid w:val="00157A30"/>
    <w:rsid w:val="001740B9"/>
    <w:rsid w:val="001A55A8"/>
    <w:rsid w:val="001C1ABF"/>
    <w:rsid w:val="001D275E"/>
    <w:rsid w:val="0021706E"/>
    <w:rsid w:val="002459DE"/>
    <w:rsid w:val="002511F6"/>
    <w:rsid w:val="002832C3"/>
    <w:rsid w:val="002921CB"/>
    <w:rsid w:val="002A2008"/>
    <w:rsid w:val="002A3719"/>
    <w:rsid w:val="002C2364"/>
    <w:rsid w:val="002D73F3"/>
    <w:rsid w:val="003077BC"/>
    <w:rsid w:val="00351EA4"/>
    <w:rsid w:val="0038101C"/>
    <w:rsid w:val="00422870"/>
    <w:rsid w:val="004653E6"/>
    <w:rsid w:val="004E2CF3"/>
    <w:rsid w:val="00502039"/>
    <w:rsid w:val="00515A90"/>
    <w:rsid w:val="005345BF"/>
    <w:rsid w:val="00544EC1"/>
    <w:rsid w:val="00595178"/>
    <w:rsid w:val="005B5FFE"/>
    <w:rsid w:val="005C1BB9"/>
    <w:rsid w:val="005E43AF"/>
    <w:rsid w:val="00622496"/>
    <w:rsid w:val="00677B66"/>
    <w:rsid w:val="00695D2F"/>
    <w:rsid w:val="0069754C"/>
    <w:rsid w:val="006A15C5"/>
    <w:rsid w:val="006A7F31"/>
    <w:rsid w:val="006C5233"/>
    <w:rsid w:val="00813498"/>
    <w:rsid w:val="00825679"/>
    <w:rsid w:val="00827CBB"/>
    <w:rsid w:val="008F0904"/>
    <w:rsid w:val="009506C7"/>
    <w:rsid w:val="00971427"/>
    <w:rsid w:val="0099317C"/>
    <w:rsid w:val="009B48A6"/>
    <w:rsid w:val="009F170D"/>
    <w:rsid w:val="00A67C8A"/>
    <w:rsid w:val="00AB4EEE"/>
    <w:rsid w:val="00AB6843"/>
    <w:rsid w:val="00B1753A"/>
    <w:rsid w:val="00B77171"/>
    <w:rsid w:val="00B852BB"/>
    <w:rsid w:val="00BA547F"/>
    <w:rsid w:val="00BF60B0"/>
    <w:rsid w:val="00C65D5C"/>
    <w:rsid w:val="00C76771"/>
    <w:rsid w:val="00CF5815"/>
    <w:rsid w:val="00D4405C"/>
    <w:rsid w:val="00DA64E0"/>
    <w:rsid w:val="00DA7499"/>
    <w:rsid w:val="00DB6FC1"/>
    <w:rsid w:val="00DC110C"/>
    <w:rsid w:val="00EA2D4F"/>
    <w:rsid w:val="00EE13B0"/>
    <w:rsid w:val="00EF594E"/>
    <w:rsid w:val="00F026E6"/>
    <w:rsid w:val="00F051D6"/>
    <w:rsid w:val="00F05553"/>
    <w:rsid w:val="00F12648"/>
    <w:rsid w:val="00F26DA1"/>
    <w:rsid w:val="00F4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69EE"/>
  <w15:chartTrackingRefBased/>
  <w15:docId w15:val="{89B0864A-C01F-4FED-ABE7-81DAAADE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05">
    <w:name w:val="p10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">
    <w:name w:val="ft4"/>
    <w:basedOn w:val="a0"/>
    <w:rsid w:val="00F12648"/>
  </w:style>
  <w:style w:type="character" w:customStyle="1" w:styleId="ft50">
    <w:name w:val="ft50"/>
    <w:basedOn w:val="a0"/>
    <w:rsid w:val="00F12648"/>
  </w:style>
  <w:style w:type="character" w:customStyle="1" w:styleId="ft51">
    <w:name w:val="ft51"/>
    <w:basedOn w:val="a0"/>
    <w:rsid w:val="00F12648"/>
  </w:style>
  <w:style w:type="character" w:customStyle="1" w:styleId="ft52">
    <w:name w:val="ft52"/>
    <w:basedOn w:val="a0"/>
    <w:rsid w:val="00F12648"/>
  </w:style>
  <w:style w:type="paragraph" w:customStyle="1" w:styleId="p108">
    <w:name w:val="p108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3">
    <w:name w:val="ft53"/>
    <w:basedOn w:val="a0"/>
    <w:rsid w:val="00F12648"/>
  </w:style>
  <w:style w:type="character" w:customStyle="1" w:styleId="ft47">
    <w:name w:val="ft47"/>
    <w:basedOn w:val="a0"/>
    <w:rsid w:val="00F12648"/>
  </w:style>
  <w:style w:type="character" w:customStyle="1" w:styleId="ft54">
    <w:name w:val="ft54"/>
    <w:basedOn w:val="a0"/>
    <w:rsid w:val="00F12648"/>
  </w:style>
  <w:style w:type="paragraph" w:customStyle="1" w:styleId="p5">
    <w:name w:val="p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5">
    <w:name w:val="ft55"/>
    <w:basedOn w:val="a0"/>
    <w:rsid w:val="00F12648"/>
  </w:style>
  <w:style w:type="paragraph" w:customStyle="1" w:styleId="p23">
    <w:name w:val="p23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6">
    <w:name w:val="ft56"/>
    <w:basedOn w:val="a0"/>
    <w:rsid w:val="00F12648"/>
  </w:style>
  <w:style w:type="paragraph" w:customStyle="1" w:styleId="p111">
    <w:name w:val="p111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7">
    <w:name w:val="ft57"/>
    <w:basedOn w:val="a0"/>
    <w:rsid w:val="00F12648"/>
  </w:style>
  <w:style w:type="paragraph" w:styleId="a3">
    <w:name w:val="List Paragraph"/>
    <w:basedOn w:val="a"/>
    <w:uiPriority w:val="34"/>
    <w:qFormat/>
    <w:rsid w:val="009B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6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0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31E34-27E7-4729-9C23-E78C63A9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72</cp:revision>
  <dcterms:created xsi:type="dcterms:W3CDTF">2024-10-08T18:43:00Z</dcterms:created>
  <dcterms:modified xsi:type="dcterms:W3CDTF">2024-10-13T08:21:00Z</dcterms:modified>
</cp:coreProperties>
</file>